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B7" w:rsidRPr="00265458" w:rsidRDefault="00E82CC9" w:rsidP="002D3A7E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dESIGN challenge</w:t>
      </w:r>
      <w:proofErr w:type="gramStart"/>
      <w:r>
        <w:rPr>
          <w:rFonts w:asciiTheme="minorHAnsi" w:hAnsiTheme="minorHAnsi" w:cstheme="minorHAnsi"/>
        </w:rPr>
        <w:t>:</w:t>
      </w:r>
      <w:r w:rsidR="00313DB7" w:rsidRPr="00265458">
        <w:rPr>
          <w:rFonts w:asciiTheme="minorHAnsi" w:hAnsiTheme="minorHAnsi" w:cstheme="minorHAnsi"/>
        </w:rPr>
        <w:t>MOBILE</w:t>
      </w:r>
      <w:proofErr w:type="gramEnd"/>
      <w:r w:rsidR="00313DB7" w:rsidRPr="00265458">
        <w:rPr>
          <w:rFonts w:asciiTheme="minorHAnsi" w:hAnsiTheme="minorHAnsi" w:cstheme="minorHAnsi"/>
        </w:rPr>
        <w:t xml:space="preserve"> AND oPEN SoUR</w:t>
      </w:r>
      <w:r>
        <w:rPr>
          <w:rFonts w:asciiTheme="minorHAnsi" w:hAnsiTheme="minorHAnsi" w:cstheme="minorHAnsi"/>
        </w:rPr>
        <w:t>CE INFRASTRUCTURE FOR TELemedicinE</w:t>
      </w:r>
      <w:r w:rsidR="00313DB7" w:rsidRPr="00265458">
        <w:rPr>
          <w:rFonts w:asciiTheme="minorHAnsi" w:hAnsiTheme="minorHAnsi" w:cstheme="minorHAnsi"/>
        </w:rPr>
        <w:t xml:space="preserve"> </w:t>
      </w:r>
    </w:p>
    <w:p w:rsidR="002D3A7E" w:rsidRPr="00265458" w:rsidRDefault="002D3A7E" w:rsidP="00313D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265458">
        <w:rPr>
          <w:rFonts w:asciiTheme="minorHAnsi" w:hAnsiTheme="minorHAnsi" w:cstheme="minorHAnsi"/>
          <w:noProof/>
          <w:sz w:val="24"/>
          <w:szCs w:val="24"/>
          <w:lang w:val="en-GB" w:eastAsia="en-GB"/>
        </w:rPr>
        <w:drawing>
          <wp:inline distT="0" distB="0" distL="0" distR="0">
            <wp:extent cx="964111" cy="705395"/>
            <wp:effectExtent l="19050" t="0" r="7439" b="0"/>
            <wp:docPr id="1" name="Picture 5" descr="cellscopeB_x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llscopeB_x22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142" b="47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111" cy="70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5458">
        <w:rPr>
          <w:rFonts w:asciiTheme="minorHAnsi" w:hAnsiTheme="minorHAnsi" w:cstheme="minorHAnsi"/>
          <w:noProof/>
          <w:sz w:val="24"/>
          <w:szCs w:val="24"/>
          <w:lang w:val="en-GB" w:eastAsia="en-GB"/>
        </w:rPr>
        <w:drawing>
          <wp:inline distT="0" distB="0" distL="0" distR="0">
            <wp:extent cx="869224" cy="705395"/>
            <wp:effectExtent l="19050" t="0" r="7076" b="0"/>
            <wp:docPr id="2" name="Picture 8" descr="cellscopeB_x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ellscopeB_x22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58316" r="19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224" cy="70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5458">
        <w:rPr>
          <w:rFonts w:asciiTheme="minorHAnsi" w:hAnsiTheme="minorHAnsi" w:cstheme="minorHAnsi"/>
          <w:noProof/>
          <w:sz w:val="24"/>
          <w:szCs w:val="24"/>
          <w:lang w:val="en-GB" w:eastAsia="en-GB"/>
        </w:rPr>
        <w:drawing>
          <wp:inline distT="0" distB="0" distL="0" distR="0">
            <wp:extent cx="939074" cy="679269"/>
            <wp:effectExtent l="19050" t="0" r="0" b="0"/>
            <wp:docPr id="4" name="Picture 10" descr="IMG_3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_385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8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074" cy="679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5458">
        <w:rPr>
          <w:rFonts w:asciiTheme="minorHAnsi" w:hAnsiTheme="minorHAnsi" w:cstheme="minorHAnsi"/>
          <w:noProof/>
          <w:sz w:val="24"/>
          <w:szCs w:val="24"/>
          <w:lang w:val="en-GB" w:eastAsia="en-GB"/>
        </w:rPr>
        <w:drawing>
          <wp:inline distT="0" distB="0" distL="0" distR="0">
            <wp:extent cx="951049" cy="705395"/>
            <wp:effectExtent l="19050" t="0" r="1451" b="0"/>
            <wp:docPr id="5" name="Picture 5" descr="cellscopeB_x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llscopeB_x22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9386" b="47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049" cy="70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5458">
        <w:rPr>
          <w:rFonts w:asciiTheme="minorHAnsi" w:hAnsiTheme="minorHAnsi" w:cstheme="minorHAnsi"/>
          <w:noProof/>
          <w:sz w:val="24"/>
          <w:szCs w:val="24"/>
          <w:lang w:val="en-GB" w:eastAsia="en-GB"/>
        </w:rPr>
        <w:drawing>
          <wp:inline distT="0" distB="0" distL="0" distR="0">
            <wp:extent cx="843099" cy="705395"/>
            <wp:effectExtent l="19050" t="0" r="0" b="0"/>
            <wp:docPr id="7" name="Picture 8" descr="cellscopeB_x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ellscopeB_x22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58316" r="21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099" cy="70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5458">
        <w:rPr>
          <w:rFonts w:asciiTheme="minorHAnsi" w:hAnsiTheme="minorHAnsi" w:cstheme="minorHAnsi"/>
          <w:noProof/>
          <w:sz w:val="24"/>
          <w:szCs w:val="24"/>
          <w:lang w:val="en-GB" w:eastAsia="en-GB"/>
        </w:rPr>
        <w:drawing>
          <wp:inline distT="0" distB="0" distL="0" distR="0">
            <wp:extent cx="939072" cy="679269"/>
            <wp:effectExtent l="19050" t="0" r="0" b="0"/>
            <wp:docPr id="8" name="Picture 10" descr="IMG_3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_385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8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072" cy="679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A7E" w:rsidRPr="00265458" w:rsidRDefault="00A65A7E" w:rsidP="002D3A7E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Sos Telemedicina Venezuela:</w:t>
      </w:r>
      <w:r w:rsidR="002D3A7E" w:rsidRPr="00265458">
        <w:rPr>
          <w:rFonts w:asciiTheme="minorHAnsi" w:hAnsiTheme="minorHAnsi" w:cstheme="minorHAnsi"/>
        </w:rPr>
        <w:t xml:space="preserve"> a Laboratory for Strategy</w:t>
      </w:r>
    </w:p>
    <w:p w:rsidR="00A65A7E" w:rsidRPr="00265458" w:rsidRDefault="00010ADD" w:rsidP="00010ADD">
      <w:pPr>
        <w:jc w:val="both"/>
        <w:rPr>
          <w:rFonts w:asciiTheme="minorHAnsi" w:hAnsiTheme="minorHAnsi" w:cstheme="minorHAnsi"/>
        </w:rPr>
      </w:pPr>
      <w:r w:rsidRPr="00265458">
        <w:rPr>
          <w:rFonts w:asciiTheme="minorHAnsi" w:hAnsiTheme="minorHAnsi" w:cstheme="minorHAnsi"/>
        </w:rPr>
        <w:t>The M</w:t>
      </w:r>
      <w:r w:rsidR="002D3A7E" w:rsidRPr="00265458">
        <w:rPr>
          <w:rFonts w:asciiTheme="minorHAnsi" w:hAnsiTheme="minorHAnsi" w:cstheme="minorHAnsi"/>
        </w:rPr>
        <w:t>edical School and the Digital Imaging Lab</w:t>
      </w:r>
      <w:r w:rsidRPr="00265458">
        <w:rPr>
          <w:rFonts w:asciiTheme="minorHAnsi" w:hAnsiTheme="minorHAnsi" w:cstheme="minorHAnsi"/>
        </w:rPr>
        <w:t xml:space="preserve"> in the Universidad</w:t>
      </w:r>
      <w:r w:rsidR="00A65A7E">
        <w:rPr>
          <w:rFonts w:asciiTheme="minorHAnsi" w:hAnsiTheme="minorHAnsi" w:cstheme="minorHAnsi"/>
        </w:rPr>
        <w:t xml:space="preserve"> Central work</w:t>
      </w:r>
      <w:r w:rsidR="002D3A7E" w:rsidRPr="00265458">
        <w:rPr>
          <w:rFonts w:asciiTheme="minorHAnsi" w:hAnsiTheme="minorHAnsi" w:cstheme="minorHAnsi"/>
        </w:rPr>
        <w:t xml:space="preserve"> with</w:t>
      </w:r>
      <w:r w:rsidRPr="00265458">
        <w:rPr>
          <w:rFonts w:asciiTheme="minorHAnsi" w:hAnsiTheme="minorHAnsi" w:cstheme="minorHAnsi"/>
        </w:rPr>
        <w:t xml:space="preserve"> communities</w:t>
      </w:r>
      <w:r w:rsidR="00A65A7E">
        <w:rPr>
          <w:rFonts w:asciiTheme="minorHAnsi" w:hAnsiTheme="minorHAnsi" w:cstheme="minorHAnsi"/>
        </w:rPr>
        <w:t xml:space="preserve"> </w:t>
      </w:r>
      <w:r w:rsidRPr="00265458">
        <w:rPr>
          <w:rFonts w:asciiTheme="minorHAnsi" w:hAnsiTheme="minorHAnsi" w:cstheme="minorHAnsi"/>
        </w:rPr>
        <w:t xml:space="preserve"> to </w:t>
      </w:r>
      <w:r w:rsidR="002D3A7E" w:rsidRPr="00265458">
        <w:rPr>
          <w:rFonts w:asciiTheme="minorHAnsi" w:hAnsiTheme="minorHAnsi" w:cstheme="minorHAnsi"/>
        </w:rPr>
        <w:t>devel</w:t>
      </w:r>
      <w:r w:rsidRPr="00265458">
        <w:rPr>
          <w:rFonts w:asciiTheme="minorHAnsi" w:hAnsiTheme="minorHAnsi" w:cstheme="minorHAnsi"/>
        </w:rPr>
        <w:t>op</w:t>
      </w:r>
      <w:r w:rsidR="002D3A7E" w:rsidRPr="00265458">
        <w:rPr>
          <w:rFonts w:asciiTheme="minorHAnsi" w:hAnsiTheme="minorHAnsi" w:cstheme="minorHAnsi"/>
        </w:rPr>
        <w:t xml:space="preserve"> the initial infrastructure for providing telemedicine and support for local care teams in</w:t>
      </w:r>
      <w:r w:rsidRPr="00265458">
        <w:rPr>
          <w:rFonts w:asciiTheme="minorHAnsi" w:hAnsiTheme="minorHAnsi" w:cstheme="minorHAnsi"/>
        </w:rPr>
        <w:t xml:space="preserve"> 30+</w:t>
      </w:r>
      <w:r w:rsidR="002D3A7E" w:rsidRPr="00265458">
        <w:rPr>
          <w:rFonts w:asciiTheme="minorHAnsi" w:hAnsiTheme="minorHAnsi" w:cstheme="minorHAnsi"/>
        </w:rPr>
        <w:t xml:space="preserve"> remote, rural and underserved communities in</w:t>
      </w:r>
      <w:r w:rsidRPr="00265458">
        <w:rPr>
          <w:rFonts w:asciiTheme="minorHAnsi" w:hAnsiTheme="minorHAnsi" w:cstheme="minorHAnsi"/>
        </w:rPr>
        <w:t xml:space="preserve"> Venezuela</w:t>
      </w:r>
      <w:r w:rsidRPr="00E82CC9">
        <w:rPr>
          <w:rFonts w:asciiTheme="minorHAnsi" w:hAnsiTheme="minorHAnsi" w:cstheme="minorHAnsi"/>
          <w:color w:val="548DD4" w:themeColor="text2" w:themeTint="99"/>
        </w:rPr>
        <w:t xml:space="preserve">. </w:t>
      </w:r>
      <w:proofErr w:type="gramStart"/>
      <w:r w:rsidRPr="00E82CC9">
        <w:rPr>
          <w:rFonts w:asciiTheme="minorHAnsi" w:hAnsiTheme="minorHAnsi" w:cstheme="minorHAnsi"/>
          <w:color w:val="548DD4" w:themeColor="text2" w:themeTint="99"/>
        </w:rPr>
        <w:t>See</w:t>
      </w:r>
      <w:r w:rsidR="0009631B" w:rsidRPr="00E82CC9">
        <w:rPr>
          <w:rFonts w:asciiTheme="minorHAnsi" w:hAnsiTheme="minorHAnsi" w:cstheme="minorHAnsi"/>
          <w:color w:val="548DD4" w:themeColor="text2" w:themeTint="99"/>
        </w:rPr>
        <w:t xml:space="preserve">  more</w:t>
      </w:r>
      <w:proofErr w:type="gramEnd"/>
      <w:r w:rsidR="0009631B" w:rsidRPr="00E82CC9">
        <w:rPr>
          <w:rFonts w:asciiTheme="minorHAnsi" w:hAnsiTheme="minorHAnsi" w:cstheme="minorHAnsi"/>
          <w:color w:val="548DD4" w:themeColor="text2" w:themeTint="99"/>
        </w:rPr>
        <w:t xml:space="preserve"> on </w:t>
      </w:r>
      <w:hyperlink r:id="rId9" w:history="1">
        <w:r w:rsidR="00A65A7E" w:rsidRPr="00E82CC9">
          <w:rPr>
            <w:rStyle w:val="Hyperlink"/>
            <w:rFonts w:asciiTheme="minorHAnsi" w:hAnsiTheme="minorHAnsi" w:cstheme="minorHAnsi"/>
            <w:color w:val="548DD4" w:themeColor="text2" w:themeTint="99"/>
          </w:rPr>
          <w:t>http://telemed.wikispaces.com/About+SOS</w:t>
        </w:r>
      </w:hyperlink>
      <w:r w:rsidRPr="00265458">
        <w:rPr>
          <w:rFonts w:asciiTheme="minorHAnsi" w:hAnsiTheme="minorHAnsi" w:cstheme="minorHAnsi"/>
        </w:rPr>
        <w:t xml:space="preserve"> </w:t>
      </w:r>
      <w:r w:rsidR="00A65A7E">
        <w:rPr>
          <w:rFonts w:asciiTheme="minorHAnsi" w:hAnsiTheme="minorHAnsi" w:cstheme="minorHAnsi"/>
        </w:rPr>
        <w:t>They have been supported by Microsoft, Digitel and Hewlett Packard, Total Oil and other groups in this initial phase.</w:t>
      </w:r>
    </w:p>
    <w:p w:rsidR="00265458" w:rsidRPr="00265458" w:rsidRDefault="00265458" w:rsidP="00010ADD">
      <w:pPr>
        <w:jc w:val="both"/>
        <w:rPr>
          <w:rFonts w:asciiTheme="minorHAnsi" w:hAnsiTheme="minorHAnsi" w:cstheme="minorHAnsi"/>
        </w:rPr>
      </w:pPr>
      <w:r w:rsidRPr="00265458">
        <w:rPr>
          <w:rFonts w:asciiTheme="minorHAnsi" w:hAnsiTheme="minorHAnsi" w:cstheme="minorHAnsi"/>
        </w:rPr>
        <w:t>As this extends in scope and scale, t</w:t>
      </w:r>
      <w:r w:rsidR="00010ADD" w:rsidRPr="00265458">
        <w:rPr>
          <w:rFonts w:asciiTheme="minorHAnsi" w:hAnsiTheme="minorHAnsi" w:cstheme="minorHAnsi"/>
        </w:rPr>
        <w:t xml:space="preserve">here is an increasing need </w:t>
      </w:r>
      <w:r w:rsidR="00A65A7E">
        <w:rPr>
          <w:rFonts w:asciiTheme="minorHAnsi" w:hAnsiTheme="minorHAnsi" w:cstheme="minorHAnsi"/>
        </w:rPr>
        <w:t>to develop mobile applications and</w:t>
      </w:r>
      <w:r w:rsidR="00010ADD" w:rsidRPr="00265458">
        <w:rPr>
          <w:rFonts w:asciiTheme="minorHAnsi" w:hAnsiTheme="minorHAnsi" w:cstheme="minorHAnsi"/>
        </w:rPr>
        <w:t xml:space="preserve"> Open Source </w:t>
      </w:r>
      <w:r w:rsidR="00A65A7E">
        <w:rPr>
          <w:rFonts w:asciiTheme="minorHAnsi" w:hAnsiTheme="minorHAnsi" w:cstheme="minorHAnsi"/>
        </w:rPr>
        <w:t xml:space="preserve">infrastructure </w:t>
      </w:r>
      <w:r w:rsidR="00E82CC9">
        <w:rPr>
          <w:rFonts w:asciiTheme="minorHAnsi" w:hAnsiTheme="minorHAnsi" w:cstheme="minorHAnsi"/>
        </w:rPr>
        <w:t xml:space="preserve">to work across </w:t>
      </w:r>
      <w:r w:rsidR="00010ADD" w:rsidRPr="00265458">
        <w:rPr>
          <w:rFonts w:asciiTheme="minorHAnsi" w:hAnsiTheme="minorHAnsi" w:cstheme="minorHAnsi"/>
        </w:rPr>
        <w:t xml:space="preserve">multiple remote, distributed communities. Venezuela is a case study example of the challenges explored in the other extensive telemedicine networks now developing shared standards and experiences across Latin America. </w:t>
      </w:r>
    </w:p>
    <w:p w:rsidR="00265458" w:rsidRPr="00265458" w:rsidRDefault="0009631B" w:rsidP="00010AD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</w:t>
      </w:r>
      <w:r w:rsidR="00265458" w:rsidRPr="00265458">
        <w:rPr>
          <w:rFonts w:asciiTheme="minorHAnsi" w:hAnsiTheme="minorHAnsi" w:cstheme="minorHAnsi"/>
        </w:rPr>
        <w:t xml:space="preserve"> collaboration, no</w:t>
      </w:r>
      <w:r>
        <w:rPr>
          <w:rFonts w:asciiTheme="minorHAnsi" w:hAnsiTheme="minorHAnsi" w:cstheme="minorHAnsi"/>
        </w:rPr>
        <w:t xml:space="preserve">w being framed as part of a funding </w:t>
      </w:r>
      <w:r w:rsidR="00265458" w:rsidRPr="00265458">
        <w:rPr>
          <w:rFonts w:asciiTheme="minorHAnsi" w:hAnsiTheme="minorHAnsi" w:cstheme="minorHAnsi"/>
        </w:rPr>
        <w:t xml:space="preserve">proposal, </w:t>
      </w:r>
      <w:r w:rsidR="00E82CC9">
        <w:rPr>
          <w:rFonts w:asciiTheme="minorHAnsi" w:hAnsiTheme="minorHAnsi" w:cstheme="minorHAnsi"/>
        </w:rPr>
        <w:t xml:space="preserve">and </w:t>
      </w:r>
      <w:r w:rsidR="00265458" w:rsidRPr="00265458">
        <w:rPr>
          <w:rFonts w:asciiTheme="minorHAnsi" w:hAnsiTheme="minorHAnsi" w:cstheme="minorHAnsi"/>
        </w:rPr>
        <w:t xml:space="preserve">provides a range of opportunities for </w:t>
      </w:r>
      <w:r>
        <w:rPr>
          <w:rFonts w:asciiTheme="minorHAnsi" w:hAnsiTheme="minorHAnsi" w:cstheme="minorHAnsi"/>
        </w:rPr>
        <w:t>developing joint interests and resources in relation to the design and use</w:t>
      </w:r>
      <w:r w:rsidR="00010ADD" w:rsidRPr="00265458">
        <w:rPr>
          <w:rFonts w:asciiTheme="minorHAnsi" w:hAnsiTheme="minorHAnsi" w:cstheme="minorHAnsi"/>
        </w:rPr>
        <w:t xml:space="preserve"> of </w:t>
      </w:r>
      <w:r w:rsidR="00265458" w:rsidRPr="00265458">
        <w:rPr>
          <w:rFonts w:asciiTheme="minorHAnsi" w:hAnsiTheme="minorHAnsi" w:cstheme="minorHAnsi"/>
        </w:rPr>
        <w:t xml:space="preserve">scalable </w:t>
      </w:r>
      <w:r w:rsidR="00010ADD" w:rsidRPr="00265458">
        <w:rPr>
          <w:rFonts w:asciiTheme="minorHAnsi" w:hAnsiTheme="minorHAnsi" w:cstheme="minorHAnsi"/>
        </w:rPr>
        <w:t>mobile and Open Source infrastructure</w:t>
      </w:r>
      <w:r w:rsidR="00E82CC9">
        <w:rPr>
          <w:rFonts w:asciiTheme="minorHAnsi" w:hAnsiTheme="minorHAnsi" w:cstheme="minorHAnsi"/>
        </w:rPr>
        <w:t>.</w:t>
      </w:r>
      <w:r w:rsidR="00265458" w:rsidRPr="00265458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While the focus of the visit </w:t>
      </w:r>
      <w:r w:rsidR="00E82CC9">
        <w:rPr>
          <w:rFonts w:asciiTheme="minorHAnsi" w:hAnsiTheme="minorHAnsi" w:cstheme="minorHAnsi"/>
        </w:rPr>
        <w:t>from 1-4</w:t>
      </w:r>
      <w:r w:rsidR="00E82CC9" w:rsidRPr="00E82CC9">
        <w:rPr>
          <w:rFonts w:asciiTheme="minorHAnsi" w:hAnsiTheme="minorHAnsi" w:cstheme="minorHAnsi"/>
          <w:vertAlign w:val="superscript"/>
        </w:rPr>
        <w:t>th</w:t>
      </w:r>
      <w:r w:rsidR="00E82CC9">
        <w:rPr>
          <w:rFonts w:asciiTheme="minorHAnsi" w:hAnsiTheme="minorHAnsi" w:cstheme="minorHAnsi"/>
        </w:rPr>
        <w:t xml:space="preserve"> March </w:t>
      </w:r>
      <w:r>
        <w:rPr>
          <w:rFonts w:asciiTheme="minorHAnsi" w:hAnsiTheme="minorHAnsi" w:cstheme="minorHAnsi"/>
        </w:rPr>
        <w:t xml:space="preserve">will be the collaboration with informatics, there will also be an opportunity to further other shared interests with the eHealth/telehealth community, and </w:t>
      </w:r>
      <w:proofErr w:type="gramStart"/>
      <w:r>
        <w:rPr>
          <w:rFonts w:asciiTheme="minorHAnsi" w:hAnsiTheme="minorHAnsi" w:cstheme="minorHAnsi"/>
        </w:rPr>
        <w:t>the those</w:t>
      </w:r>
      <w:proofErr w:type="gramEnd"/>
      <w:r>
        <w:rPr>
          <w:rFonts w:asciiTheme="minorHAnsi" w:hAnsiTheme="minorHAnsi" w:cstheme="minorHAnsi"/>
        </w:rPr>
        <w:t xml:space="preserve"> involved in the impact of ICT on social and economic development</w:t>
      </w:r>
    </w:p>
    <w:p w:rsidR="002D3A7E" w:rsidRPr="00265458" w:rsidRDefault="002D3A7E" w:rsidP="002D3A7E">
      <w:pPr>
        <w:pStyle w:val="Heading5"/>
        <w:rPr>
          <w:rFonts w:asciiTheme="minorHAnsi" w:hAnsiTheme="minorHAnsi" w:cstheme="minorHAnsi"/>
        </w:rPr>
      </w:pPr>
      <w:r w:rsidRPr="00265458">
        <w:rPr>
          <w:rFonts w:asciiTheme="minorHAnsi" w:hAnsiTheme="minorHAnsi" w:cstheme="minorHAnsi"/>
        </w:rPr>
        <w:t>Aims of the Workshop</w:t>
      </w:r>
    </w:p>
    <w:p w:rsidR="00265458" w:rsidRDefault="00265458" w:rsidP="00265458">
      <w:pPr>
        <w:pStyle w:val="ListParagraph"/>
        <w:spacing w:before="120" w:after="240" w:line="240" w:lineRule="auto"/>
        <w:ind w:left="714"/>
      </w:pPr>
    </w:p>
    <w:p w:rsidR="00265458" w:rsidRDefault="008B5F03" w:rsidP="00265458">
      <w:pPr>
        <w:pStyle w:val="ListParagraph"/>
        <w:spacing w:before="120" w:after="240" w:line="240" w:lineRule="auto"/>
        <w:ind w:left="714" w:hanging="714"/>
      </w:pPr>
      <w:r>
        <w:t>After a</w:t>
      </w:r>
      <w:r w:rsidR="00265458">
        <w:t xml:space="preserve"> brief presentation of the SOS telemedicine project by the Director</w:t>
      </w:r>
      <w:r w:rsidR="00AE6344">
        <w:t>, and</w:t>
      </w:r>
      <w:r>
        <w:t xml:space="preserve"> an introduction to the interest </w:t>
      </w:r>
    </w:p>
    <w:p w:rsidR="00B21D94" w:rsidRPr="00265458" w:rsidRDefault="00B21D94" w:rsidP="00265458">
      <w:pPr>
        <w:pStyle w:val="ListParagraph"/>
        <w:numPr>
          <w:ilvl w:val="0"/>
          <w:numId w:val="37"/>
        </w:numPr>
        <w:spacing w:before="120" w:after="240" w:line="240" w:lineRule="auto"/>
        <w:ind w:left="714" w:hanging="357"/>
      </w:pPr>
      <w:r w:rsidRPr="00265458">
        <w:t xml:space="preserve">explore the ways in which </w:t>
      </w:r>
      <w:r w:rsidR="006D34F8" w:rsidRPr="00265458">
        <w:t>collaboration between the two Universities</w:t>
      </w:r>
      <w:r w:rsidRPr="00265458">
        <w:t xml:space="preserve"> on this project can best be developed in practice, looking </w:t>
      </w:r>
      <w:r w:rsidR="005A3C4E" w:rsidRPr="00265458">
        <w:t>particularly at the</w:t>
      </w:r>
      <w:r w:rsidRPr="00265458">
        <w:t xml:space="preserve"> requirements for implementation</w:t>
      </w:r>
      <w:r w:rsidR="00E44EE2" w:rsidRPr="00265458">
        <w:t xml:space="preserve"> o f health care in remote regions</w:t>
      </w:r>
      <w:r w:rsidRPr="00265458">
        <w:t xml:space="preserve"> in Venezuela </w:t>
      </w:r>
      <w:r w:rsidR="005A3C4E" w:rsidRPr="00265458">
        <w:rPr>
          <w:color w:val="000000" w:themeColor="text1"/>
        </w:rPr>
        <w:t xml:space="preserve">and rapidly developing </w:t>
      </w:r>
      <w:r w:rsidR="00E44EE2" w:rsidRPr="00265458">
        <w:rPr>
          <w:color w:val="000000" w:themeColor="text1"/>
        </w:rPr>
        <w:t>s</w:t>
      </w:r>
      <w:r w:rsidR="00265458">
        <w:rPr>
          <w:color w:val="000000" w:themeColor="text1"/>
        </w:rPr>
        <w:t xml:space="preserve">olutions </w:t>
      </w:r>
      <w:r w:rsidR="00E44EE2" w:rsidRPr="00265458">
        <w:rPr>
          <w:color w:val="000000" w:themeColor="text1"/>
        </w:rPr>
        <w:t xml:space="preserve">such as MIT’s Open Source infrastructure for Android phones (See </w:t>
      </w:r>
      <w:hyperlink r:id="rId10" w:history="1">
        <w:r w:rsidR="00E44EE2" w:rsidRPr="00265458">
          <w:rPr>
            <w:rStyle w:val="Hyperlink"/>
            <w:rFonts w:asciiTheme="minorHAnsi" w:hAnsiTheme="minorHAnsi" w:cstheme="minorHAnsi"/>
            <w:color w:val="4BACC6" w:themeColor="accent5"/>
            <w:sz w:val="22"/>
            <w:szCs w:val="22"/>
          </w:rPr>
          <w:t>www.sanamobile.org</w:t>
        </w:r>
      </w:hyperlink>
      <w:r w:rsidR="00E44EE2" w:rsidRPr="00265458">
        <w:rPr>
          <w:color w:val="000000" w:themeColor="text1"/>
          <w:sz w:val="22"/>
          <w:szCs w:val="22"/>
        </w:rPr>
        <w:t xml:space="preserve"> ).</w:t>
      </w:r>
    </w:p>
    <w:p w:rsidR="00265458" w:rsidRPr="00265458" w:rsidRDefault="00265458" w:rsidP="00265458">
      <w:pPr>
        <w:pStyle w:val="ListParagraph"/>
        <w:spacing w:before="120" w:after="240" w:line="240" w:lineRule="auto"/>
        <w:ind w:left="714"/>
      </w:pPr>
    </w:p>
    <w:p w:rsidR="00265458" w:rsidRDefault="005750BF" w:rsidP="00265458">
      <w:pPr>
        <w:pStyle w:val="ListParagraph"/>
        <w:numPr>
          <w:ilvl w:val="0"/>
          <w:numId w:val="37"/>
        </w:numPr>
        <w:spacing w:before="120" w:after="240" w:line="240" w:lineRule="auto"/>
        <w:ind w:left="714" w:hanging="357"/>
      </w:pPr>
      <w:r>
        <w:t>identifying more concrete</w:t>
      </w:r>
      <w:r w:rsidR="00B21D94" w:rsidRPr="00265458">
        <w:t xml:space="preserve"> </w:t>
      </w:r>
      <w:r w:rsidR="00E44EE2" w:rsidRPr="00265458">
        <w:t xml:space="preserve">actions, benefits </w:t>
      </w:r>
      <w:r w:rsidR="00B21D94" w:rsidRPr="00265458">
        <w:t>and criteria for evaluation</w:t>
      </w:r>
    </w:p>
    <w:p w:rsidR="00265458" w:rsidRDefault="00265458" w:rsidP="00265458">
      <w:pPr>
        <w:pStyle w:val="ListParagraph"/>
      </w:pPr>
    </w:p>
    <w:p w:rsidR="00265458" w:rsidRDefault="00B21D94" w:rsidP="0009631B">
      <w:pPr>
        <w:pStyle w:val="ListParagraph"/>
        <w:numPr>
          <w:ilvl w:val="0"/>
          <w:numId w:val="37"/>
        </w:numPr>
        <w:spacing w:before="120" w:after="240" w:line="240" w:lineRule="auto"/>
        <w:ind w:left="714" w:hanging="357"/>
      </w:pPr>
      <w:r w:rsidRPr="00265458">
        <w:t xml:space="preserve">contribute to a </w:t>
      </w:r>
      <w:r w:rsidR="005750BF">
        <w:t xml:space="preserve">proposal </w:t>
      </w:r>
      <w:r w:rsidR="006D34F8" w:rsidRPr="00265458">
        <w:t xml:space="preserve">for collaboration between a network of six Latin American </w:t>
      </w:r>
      <w:r w:rsidRPr="00265458">
        <w:t xml:space="preserve">telehealth networks </w:t>
      </w:r>
      <w:r w:rsidR="006D34F8" w:rsidRPr="00265458">
        <w:t xml:space="preserve">using ICTs </w:t>
      </w:r>
      <w:r w:rsidRPr="00265458">
        <w:t>and three EU ones with a particular interest or advanced use of mobile and Open Sourc</w:t>
      </w:r>
      <w:r w:rsidR="005A3C4E" w:rsidRPr="00265458">
        <w:t>e application s in telemedicine</w:t>
      </w:r>
      <w:r w:rsidR="005750BF">
        <w:t xml:space="preserve"> - </w:t>
      </w:r>
      <w:r w:rsidR="005A3C4E" w:rsidRPr="00265458">
        <w:t xml:space="preserve"> </w:t>
      </w:r>
      <w:r w:rsidRPr="00265458">
        <w:t>as a vehicle for the development of more community based health care, healthcare education, and also social, educational and economic development</w:t>
      </w:r>
      <w:r w:rsidR="005A3C4E" w:rsidRPr="00265458">
        <w:t>.</w:t>
      </w:r>
    </w:p>
    <w:p w:rsidR="00265458" w:rsidRPr="00265458" w:rsidRDefault="00265458" w:rsidP="00265458">
      <w:pPr>
        <w:pStyle w:val="ListParagraph"/>
        <w:spacing w:before="120" w:after="240" w:line="240" w:lineRule="auto"/>
        <w:ind w:left="714"/>
      </w:pPr>
    </w:p>
    <w:p w:rsidR="00313DB7" w:rsidRPr="00265458" w:rsidRDefault="005A3C4E" w:rsidP="00265458">
      <w:pPr>
        <w:pStyle w:val="ListParagraph"/>
        <w:numPr>
          <w:ilvl w:val="0"/>
          <w:numId w:val="37"/>
        </w:numPr>
        <w:spacing w:before="120" w:after="240" w:line="240" w:lineRule="auto"/>
        <w:ind w:left="714" w:hanging="357"/>
      </w:pPr>
      <w:r w:rsidRPr="00265458">
        <w:t xml:space="preserve">Among the criteria of importance for the funders, is exchange of best practice, </w:t>
      </w:r>
      <w:proofErr w:type="gramStart"/>
      <w:r w:rsidRPr="00265458">
        <w:t>network ,</w:t>
      </w:r>
      <w:proofErr w:type="gramEnd"/>
      <w:r w:rsidRPr="00265458">
        <w:t xml:space="preserve"> multipliers and economies of scale </w:t>
      </w:r>
      <w:r w:rsidR="00265458">
        <w:t xml:space="preserve">based on shared standards, and </w:t>
      </w:r>
      <w:r w:rsidRPr="00265458">
        <w:t>useful synergies within and between regions. This call will draw on prior projects where possible also.</w:t>
      </w:r>
    </w:p>
    <w:p w:rsidR="0009631B" w:rsidRDefault="0009631B" w:rsidP="00313DB7">
      <w:pPr>
        <w:rPr>
          <w:rFonts w:asciiTheme="minorHAnsi" w:hAnsiTheme="minorHAnsi" w:cstheme="minorHAnsi"/>
          <w:sz w:val="24"/>
          <w:szCs w:val="24"/>
        </w:rPr>
      </w:pPr>
    </w:p>
    <w:p w:rsidR="005750BF" w:rsidRDefault="005750BF">
      <w:pPr>
        <w:spacing w:before="0"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:rsidR="00313DB7" w:rsidRPr="005750BF" w:rsidRDefault="005750BF" w:rsidP="005750BF">
      <w:pPr>
        <w:pStyle w:val="Heading2"/>
      </w:pPr>
      <w:r w:rsidRPr="005750BF">
        <w:lastRenderedPageBreak/>
        <w:t xml:space="preserve">European Union Programme for </w:t>
      </w:r>
      <w:r w:rsidR="00313DB7" w:rsidRPr="005750BF">
        <w:t>COOPERATION ALFAIII</w:t>
      </w:r>
      <w:r w:rsidR="00E82CC9">
        <w:t xml:space="preserve"> (Call Due)</w:t>
      </w:r>
    </w:p>
    <w:p w:rsidR="00313DB7" w:rsidRPr="00265458" w:rsidRDefault="00A227B4" w:rsidP="00313DB7">
      <w:pPr>
        <w:rPr>
          <w:rFonts w:asciiTheme="minorHAnsi" w:hAnsiTheme="minorHAnsi" w:cstheme="minorHAnsi"/>
          <w:color w:val="4BACC6" w:themeColor="accent5"/>
        </w:rPr>
      </w:pPr>
      <w:hyperlink r:id="rId11" w:history="1">
        <w:r w:rsidR="00313DB7" w:rsidRPr="00265458">
          <w:rPr>
            <w:rStyle w:val="Hyperlink"/>
            <w:rFonts w:asciiTheme="minorHAnsi" w:hAnsiTheme="minorHAnsi" w:cstheme="minorHAnsi"/>
            <w:color w:val="4BACC6" w:themeColor="accent5"/>
          </w:rPr>
          <w:t>http://www.alfa3observ.eu/files/multimedia_library/promotion/Folleto_Programa_ALFA_III.pdf</w:t>
        </w:r>
      </w:hyperlink>
      <w:r w:rsidR="00313DB7" w:rsidRPr="00265458">
        <w:rPr>
          <w:rFonts w:asciiTheme="minorHAnsi" w:hAnsiTheme="minorHAnsi" w:cstheme="minorHAnsi"/>
          <w:color w:val="4BACC6" w:themeColor="accent5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313DB7" w:rsidRPr="00265458" w:rsidTr="00E07C8E">
        <w:tc>
          <w:tcPr>
            <w:tcW w:w="4621" w:type="dxa"/>
          </w:tcPr>
          <w:p w:rsidR="00313DB7" w:rsidRPr="00265458" w:rsidRDefault="0009631B" w:rsidP="00E07C8E">
            <w:pPr>
              <w:autoSpaceDE w:val="0"/>
              <w:autoSpaceDN w:val="0"/>
              <w:adjustRightInd w:val="0"/>
              <w:rPr>
                <w:rFonts w:cstheme="minorHAnsi"/>
                <w:color w:val="595959"/>
              </w:rPr>
            </w:pPr>
            <w:r>
              <w:rPr>
                <w:rFonts w:cstheme="minorHAnsi"/>
                <w:color w:val="595959"/>
              </w:rPr>
              <w:t xml:space="preserve">Linking </w:t>
            </w:r>
            <w:r w:rsidR="00313DB7" w:rsidRPr="00265458">
              <w:rPr>
                <w:rFonts w:cstheme="minorHAnsi"/>
                <w:color w:val="595959"/>
              </w:rPr>
              <w:t>higher education institutions and systems in</w:t>
            </w:r>
            <w:r w:rsidR="005A3C4E" w:rsidRPr="00265458">
              <w:rPr>
                <w:rFonts w:cstheme="minorHAnsi"/>
                <w:color w:val="595959"/>
              </w:rPr>
              <w:t xml:space="preserve"> </w:t>
            </w:r>
            <w:r w:rsidR="00313DB7" w:rsidRPr="00265458">
              <w:rPr>
                <w:rFonts w:cstheme="minorHAnsi"/>
                <w:color w:val="595959"/>
              </w:rPr>
              <w:t>Latin America</w:t>
            </w:r>
          </w:p>
        </w:tc>
        <w:tc>
          <w:tcPr>
            <w:tcW w:w="4621" w:type="dxa"/>
          </w:tcPr>
          <w:p w:rsidR="00E82CC9" w:rsidRDefault="0009631B" w:rsidP="00E82CC9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 xml:space="preserve">Developing </w:t>
            </w:r>
            <w:r w:rsidR="00313DB7" w:rsidRPr="00265458">
              <w:rPr>
                <w:rFonts w:cstheme="minorHAnsi"/>
                <w:bCs/>
                <w:color w:val="000000" w:themeColor="text1"/>
              </w:rPr>
              <w:t>training for the delivery</w:t>
            </w:r>
            <w:r w:rsidR="005A3C4E" w:rsidRPr="00265458">
              <w:rPr>
                <w:rFonts w:cstheme="minorHAnsi"/>
                <w:bCs/>
                <w:color w:val="000000" w:themeColor="text1"/>
              </w:rPr>
              <w:t>, for software engineers</w:t>
            </w:r>
            <w:r w:rsidR="00E82CC9">
              <w:rPr>
                <w:rFonts w:cstheme="minorHAnsi"/>
                <w:bCs/>
                <w:color w:val="000000" w:themeColor="text1"/>
              </w:rPr>
              <w:t xml:space="preserve"> in mobile, Open Source applications</w:t>
            </w:r>
          </w:p>
          <w:p w:rsidR="00313DB7" w:rsidRPr="00265458" w:rsidRDefault="00E82CC9" w:rsidP="00E82CC9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Developing training for</w:t>
            </w:r>
            <w:r w:rsidR="005A3C4E" w:rsidRPr="00265458">
              <w:rPr>
                <w:rFonts w:cstheme="minorHAnsi"/>
                <w:bCs/>
                <w:color w:val="000000" w:themeColor="text1"/>
              </w:rPr>
              <w:t xml:space="preserve"> health-care workers </w:t>
            </w:r>
            <w:r>
              <w:rPr>
                <w:rFonts w:cstheme="minorHAnsi"/>
                <w:bCs/>
                <w:color w:val="000000" w:themeColor="text1"/>
              </w:rPr>
              <w:t xml:space="preserve">using </w:t>
            </w:r>
            <w:r w:rsidR="005A3C4E" w:rsidRPr="00265458">
              <w:rPr>
                <w:rFonts w:cstheme="minorHAnsi"/>
                <w:bCs/>
                <w:color w:val="000000" w:themeColor="text1"/>
              </w:rPr>
              <w:t>mobile technologies such as www.sanamobile.org</w:t>
            </w:r>
          </w:p>
        </w:tc>
      </w:tr>
      <w:tr w:rsidR="00313DB7" w:rsidRPr="00265458" w:rsidTr="00E07C8E">
        <w:tc>
          <w:tcPr>
            <w:tcW w:w="4621" w:type="dxa"/>
          </w:tcPr>
          <w:p w:rsidR="00313DB7" w:rsidRPr="005750BF" w:rsidRDefault="00E82CC9" w:rsidP="00E07C8E">
            <w:pPr>
              <w:autoSpaceDE w:val="0"/>
              <w:autoSpaceDN w:val="0"/>
              <w:adjustRightInd w:val="0"/>
              <w:rPr>
                <w:rFonts w:cstheme="minorHAnsi"/>
                <w:color w:val="595959"/>
              </w:rPr>
            </w:pPr>
            <w:r>
              <w:rPr>
                <w:rFonts w:cstheme="minorHAnsi"/>
                <w:color w:val="595959"/>
              </w:rPr>
              <w:t>E</w:t>
            </w:r>
            <w:r w:rsidR="00313DB7" w:rsidRPr="00265458">
              <w:rPr>
                <w:rFonts w:cstheme="minorHAnsi"/>
                <w:color w:val="595959"/>
              </w:rPr>
              <w:t>stablishing and reinforcing partnerships between higher education</w:t>
            </w:r>
            <w:r w:rsidR="005750BF">
              <w:rPr>
                <w:rFonts w:cstheme="minorHAnsi"/>
                <w:color w:val="595959"/>
              </w:rPr>
              <w:t xml:space="preserve"> </w:t>
            </w:r>
            <w:r w:rsidR="00313DB7" w:rsidRPr="00265458">
              <w:rPr>
                <w:rFonts w:cstheme="minorHAnsi"/>
                <w:color w:val="595959"/>
              </w:rPr>
              <w:t>institutions from both regions</w:t>
            </w:r>
          </w:p>
        </w:tc>
        <w:tc>
          <w:tcPr>
            <w:tcW w:w="4621" w:type="dxa"/>
          </w:tcPr>
          <w:p w:rsidR="00313DB7" w:rsidRPr="00265458" w:rsidRDefault="00313DB7" w:rsidP="00E07C8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171796"/>
                <w:sz w:val="28"/>
                <w:szCs w:val="28"/>
              </w:rPr>
            </w:pPr>
          </w:p>
        </w:tc>
      </w:tr>
      <w:tr w:rsidR="00313DB7" w:rsidRPr="00265458" w:rsidTr="00E07C8E">
        <w:tc>
          <w:tcPr>
            <w:tcW w:w="4621" w:type="dxa"/>
          </w:tcPr>
          <w:p w:rsidR="00313DB7" w:rsidRPr="005750BF" w:rsidRDefault="00E82CC9" w:rsidP="00E07C8E">
            <w:pPr>
              <w:autoSpaceDE w:val="0"/>
              <w:autoSpaceDN w:val="0"/>
              <w:adjustRightInd w:val="0"/>
              <w:rPr>
                <w:rFonts w:cstheme="minorHAnsi"/>
                <w:color w:val="595959"/>
              </w:rPr>
            </w:pPr>
            <w:r>
              <w:rPr>
                <w:rFonts w:cstheme="minorHAnsi"/>
                <w:color w:val="595959"/>
              </w:rPr>
              <w:t>P</w:t>
            </w:r>
            <w:r w:rsidR="00313DB7" w:rsidRPr="00265458">
              <w:rPr>
                <w:rFonts w:cstheme="minorHAnsi"/>
                <w:color w:val="595959"/>
              </w:rPr>
              <w:t>romoting cooperation and the establishment of networks and lasting</w:t>
            </w:r>
            <w:r w:rsidR="005750BF">
              <w:rPr>
                <w:rFonts w:cstheme="minorHAnsi"/>
                <w:color w:val="595959"/>
              </w:rPr>
              <w:t xml:space="preserve"> </w:t>
            </w:r>
            <w:r w:rsidR="00313DB7" w:rsidRPr="00265458">
              <w:rPr>
                <w:rFonts w:cstheme="minorHAnsi"/>
                <w:color w:val="595959"/>
              </w:rPr>
              <w:t>links between institutions of higher education of both regions</w:t>
            </w:r>
          </w:p>
        </w:tc>
        <w:tc>
          <w:tcPr>
            <w:tcW w:w="4621" w:type="dxa"/>
          </w:tcPr>
          <w:p w:rsidR="00313DB7" w:rsidRPr="00265458" w:rsidRDefault="00313DB7" w:rsidP="00E07C8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171796"/>
                <w:sz w:val="28"/>
                <w:szCs w:val="28"/>
              </w:rPr>
            </w:pPr>
          </w:p>
        </w:tc>
      </w:tr>
      <w:tr w:rsidR="00313DB7" w:rsidRPr="00265458" w:rsidTr="00E07C8E">
        <w:tc>
          <w:tcPr>
            <w:tcW w:w="4621" w:type="dxa"/>
          </w:tcPr>
          <w:p w:rsidR="00313DB7" w:rsidRPr="00265458" w:rsidRDefault="00E82CC9" w:rsidP="00E82CC9">
            <w:pPr>
              <w:autoSpaceDE w:val="0"/>
              <w:autoSpaceDN w:val="0"/>
              <w:adjustRightInd w:val="0"/>
              <w:rPr>
                <w:rFonts w:cstheme="minorHAnsi"/>
                <w:color w:val="595959"/>
              </w:rPr>
            </w:pPr>
            <w:r>
              <w:rPr>
                <w:rFonts w:cstheme="minorHAnsi"/>
                <w:color w:val="595959"/>
              </w:rPr>
              <w:t>I</w:t>
            </w:r>
            <w:r w:rsidR="00313DB7" w:rsidRPr="00265458">
              <w:rPr>
                <w:rFonts w:cstheme="minorHAnsi"/>
                <w:color w:val="595959"/>
              </w:rPr>
              <w:t>mproving quality and developing skilled human resources in the Latin-American region, taking particular account of the least favoured or vulnerable</w:t>
            </w:r>
            <w:r w:rsidR="00E44EE2" w:rsidRPr="00265458">
              <w:rPr>
                <w:rFonts w:cstheme="minorHAnsi"/>
                <w:color w:val="595959"/>
              </w:rPr>
              <w:t xml:space="preserve"> </w:t>
            </w:r>
            <w:r w:rsidR="00313DB7" w:rsidRPr="00265458">
              <w:rPr>
                <w:rFonts w:cstheme="minorHAnsi"/>
                <w:color w:val="595959"/>
              </w:rPr>
              <w:t xml:space="preserve">groups </w:t>
            </w:r>
          </w:p>
        </w:tc>
        <w:tc>
          <w:tcPr>
            <w:tcW w:w="4621" w:type="dxa"/>
          </w:tcPr>
          <w:p w:rsidR="00313DB7" w:rsidRPr="00265458" w:rsidRDefault="00E44EE2" w:rsidP="00E07C8E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</w:rPr>
            </w:pPr>
            <w:r w:rsidRPr="00265458">
              <w:rPr>
                <w:rFonts w:cstheme="minorHAnsi"/>
                <w:bCs/>
                <w:color w:val="000000" w:themeColor="text1"/>
              </w:rPr>
              <w:t>The telemedicine networks in the project are geared to providing healthcare for the most remote and underserved communities.</w:t>
            </w:r>
          </w:p>
        </w:tc>
      </w:tr>
      <w:tr w:rsidR="00313DB7" w:rsidRPr="00265458" w:rsidTr="00E07C8E">
        <w:tc>
          <w:tcPr>
            <w:tcW w:w="4621" w:type="dxa"/>
          </w:tcPr>
          <w:p w:rsidR="00313DB7" w:rsidRPr="00265458" w:rsidRDefault="00E82CC9" w:rsidP="00E07C8E">
            <w:pPr>
              <w:autoSpaceDE w:val="0"/>
              <w:autoSpaceDN w:val="0"/>
              <w:adjustRightInd w:val="0"/>
              <w:rPr>
                <w:rFonts w:cstheme="minorHAnsi"/>
                <w:color w:val="595959"/>
              </w:rPr>
            </w:pPr>
            <w:r>
              <w:rPr>
                <w:rFonts w:cstheme="minorHAnsi"/>
                <w:color w:val="595959"/>
              </w:rPr>
              <w:t>P</w:t>
            </w:r>
            <w:r w:rsidR="00313DB7" w:rsidRPr="00265458">
              <w:rPr>
                <w:rFonts w:cstheme="minorHAnsi"/>
                <w:color w:val="595959"/>
              </w:rPr>
              <w:t>romoting quality, accessibility and relevance of higher education in Latin</w:t>
            </w:r>
            <w:r w:rsidR="00E44EE2" w:rsidRPr="00265458">
              <w:rPr>
                <w:rFonts w:cstheme="minorHAnsi"/>
                <w:color w:val="595959"/>
              </w:rPr>
              <w:t xml:space="preserve"> </w:t>
            </w:r>
            <w:r w:rsidR="00313DB7" w:rsidRPr="00265458">
              <w:rPr>
                <w:rFonts w:cstheme="minorHAnsi"/>
                <w:color w:val="595959"/>
              </w:rPr>
              <w:t>America</w:t>
            </w:r>
          </w:p>
        </w:tc>
        <w:tc>
          <w:tcPr>
            <w:tcW w:w="4621" w:type="dxa"/>
          </w:tcPr>
          <w:p w:rsidR="00313DB7" w:rsidRPr="00265458" w:rsidRDefault="00313DB7" w:rsidP="00E44EE2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</w:rPr>
            </w:pPr>
          </w:p>
        </w:tc>
      </w:tr>
      <w:tr w:rsidR="00313DB7" w:rsidRPr="00265458" w:rsidTr="00E07C8E">
        <w:tc>
          <w:tcPr>
            <w:tcW w:w="4621" w:type="dxa"/>
          </w:tcPr>
          <w:p w:rsidR="00313DB7" w:rsidRPr="00265458" w:rsidRDefault="00E82CC9" w:rsidP="00E07C8E">
            <w:pPr>
              <w:autoSpaceDE w:val="0"/>
              <w:autoSpaceDN w:val="0"/>
              <w:adjustRightInd w:val="0"/>
              <w:rPr>
                <w:rFonts w:cstheme="minorHAnsi"/>
                <w:color w:val="595959"/>
              </w:rPr>
            </w:pPr>
            <w:r>
              <w:rPr>
                <w:rFonts w:cstheme="minorHAnsi"/>
                <w:color w:val="595959"/>
              </w:rPr>
              <w:t>S</w:t>
            </w:r>
            <w:r w:rsidR="00313DB7" w:rsidRPr="00265458">
              <w:rPr>
                <w:rFonts w:cstheme="minorHAnsi"/>
                <w:color w:val="595959"/>
              </w:rPr>
              <w:t>u</w:t>
            </w:r>
            <w:r w:rsidR="00E44EE2" w:rsidRPr="00265458">
              <w:rPr>
                <w:rFonts w:cstheme="minorHAnsi"/>
                <w:color w:val="595959"/>
              </w:rPr>
              <w:t xml:space="preserve">pporting HEI and other </w:t>
            </w:r>
            <w:r w:rsidR="00313DB7" w:rsidRPr="00265458">
              <w:rPr>
                <w:rFonts w:cstheme="minorHAnsi"/>
                <w:color w:val="595959"/>
              </w:rPr>
              <w:t>actors in making progress towards the creation of a joint higher education area in LA and to promote its links</w:t>
            </w:r>
            <w:r w:rsidR="00E44EE2" w:rsidRPr="00265458">
              <w:rPr>
                <w:rFonts w:cstheme="minorHAnsi"/>
                <w:color w:val="595959"/>
              </w:rPr>
              <w:t xml:space="preserve"> </w:t>
            </w:r>
            <w:r w:rsidR="00313DB7" w:rsidRPr="00265458">
              <w:rPr>
                <w:rFonts w:cstheme="minorHAnsi"/>
                <w:color w:val="595959"/>
              </w:rPr>
              <w:t>with the EU</w:t>
            </w:r>
          </w:p>
        </w:tc>
        <w:tc>
          <w:tcPr>
            <w:tcW w:w="4621" w:type="dxa"/>
          </w:tcPr>
          <w:p w:rsidR="00F67395" w:rsidRPr="00265458" w:rsidRDefault="00F67395" w:rsidP="00E07C8E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</w:rPr>
            </w:pPr>
            <w:r w:rsidRPr="00265458">
              <w:rPr>
                <w:rFonts w:cstheme="minorHAnsi"/>
                <w:bCs/>
                <w:color w:val="000000" w:themeColor="text1"/>
              </w:rPr>
              <w:t>Both telemedicine and renewable energy are areas where both European and Latin American providers are aware of a significant</w:t>
            </w:r>
            <w:r w:rsidR="005750BF">
              <w:rPr>
                <w:rFonts w:cstheme="minorHAnsi"/>
                <w:bCs/>
                <w:color w:val="000000" w:themeColor="text1"/>
              </w:rPr>
              <w:t xml:space="preserve"> gap in the skills and training </w:t>
            </w:r>
            <w:r w:rsidRPr="00265458">
              <w:rPr>
                <w:rFonts w:cstheme="minorHAnsi"/>
                <w:bCs/>
                <w:color w:val="000000" w:themeColor="text1"/>
              </w:rPr>
              <w:t>r</w:t>
            </w:r>
            <w:r w:rsidR="005750BF">
              <w:rPr>
                <w:rFonts w:cstheme="minorHAnsi"/>
                <w:bCs/>
                <w:color w:val="000000" w:themeColor="text1"/>
              </w:rPr>
              <w:t>equired for regional HEIs and</w:t>
            </w:r>
            <w:r w:rsidRPr="00265458">
              <w:rPr>
                <w:rFonts w:cstheme="minorHAnsi"/>
                <w:bCs/>
                <w:color w:val="000000" w:themeColor="text1"/>
              </w:rPr>
              <w:t xml:space="preserve"> for regional SMEs to be sufficiently competitive, and sufficiently verse in international quality and standards(wh</w:t>
            </w:r>
            <w:r w:rsidR="005750BF">
              <w:rPr>
                <w:rFonts w:cstheme="minorHAnsi"/>
                <w:bCs/>
                <w:color w:val="000000" w:themeColor="text1"/>
              </w:rPr>
              <w:t>e</w:t>
            </w:r>
            <w:r w:rsidRPr="00265458">
              <w:rPr>
                <w:rFonts w:cstheme="minorHAnsi"/>
                <w:bCs/>
                <w:color w:val="000000" w:themeColor="text1"/>
              </w:rPr>
              <w:t>re these exist) to benefit from a huge emerging market.</w:t>
            </w:r>
          </w:p>
          <w:p w:rsidR="00313DB7" w:rsidRPr="00265458" w:rsidRDefault="00681DE8" w:rsidP="00E07C8E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</w:rPr>
            </w:pPr>
            <w:r w:rsidRPr="00265458">
              <w:rPr>
                <w:rFonts w:cstheme="minorHAnsi"/>
                <w:bCs/>
                <w:color w:val="000000" w:themeColor="text1"/>
              </w:rPr>
              <w:t xml:space="preserve">Project will support a </w:t>
            </w:r>
            <w:proofErr w:type="spellStart"/>
            <w:r w:rsidRPr="00265458">
              <w:rPr>
                <w:rFonts w:cstheme="minorHAnsi"/>
                <w:bCs/>
                <w:color w:val="000000" w:themeColor="text1"/>
              </w:rPr>
              <w:t>collaboratory</w:t>
            </w:r>
            <w:proofErr w:type="spellEnd"/>
            <w:r w:rsidRPr="00265458">
              <w:rPr>
                <w:rFonts w:cstheme="minorHAnsi"/>
                <w:bCs/>
                <w:color w:val="000000" w:themeColor="text1"/>
              </w:rPr>
              <w:t xml:space="preserve">, building on the existing ALFA hubs, but </w:t>
            </w:r>
            <w:proofErr w:type="gramStart"/>
            <w:r w:rsidRPr="00265458">
              <w:rPr>
                <w:rFonts w:cstheme="minorHAnsi"/>
                <w:bCs/>
                <w:color w:val="000000" w:themeColor="text1"/>
              </w:rPr>
              <w:t>additionally,</w:t>
            </w:r>
            <w:proofErr w:type="gramEnd"/>
            <w:r w:rsidRPr="00265458">
              <w:rPr>
                <w:rFonts w:cstheme="minorHAnsi"/>
                <w:bCs/>
                <w:color w:val="000000" w:themeColor="text1"/>
              </w:rPr>
              <w:t xml:space="preserve"> will include SMEs as providers of training in this area.</w:t>
            </w:r>
          </w:p>
        </w:tc>
      </w:tr>
      <w:tr w:rsidR="00313DB7" w:rsidRPr="00265458" w:rsidTr="00E07C8E">
        <w:tc>
          <w:tcPr>
            <w:tcW w:w="4621" w:type="dxa"/>
          </w:tcPr>
          <w:p w:rsidR="00313DB7" w:rsidRPr="00265458" w:rsidRDefault="00E82CC9" w:rsidP="00E07C8E">
            <w:pPr>
              <w:autoSpaceDE w:val="0"/>
              <w:autoSpaceDN w:val="0"/>
              <w:adjustRightInd w:val="0"/>
              <w:rPr>
                <w:rFonts w:cstheme="minorHAnsi"/>
                <w:color w:val="595959"/>
              </w:rPr>
            </w:pPr>
            <w:r>
              <w:rPr>
                <w:rFonts w:cstheme="minorHAnsi"/>
                <w:color w:val="595959"/>
              </w:rPr>
              <w:t>P</w:t>
            </w:r>
            <w:r w:rsidR="00313DB7" w:rsidRPr="00265458">
              <w:rPr>
                <w:rFonts w:cstheme="minorHAnsi"/>
                <w:color w:val="595959"/>
              </w:rPr>
              <w:t>roviding added value to relations between the EU and the Latin American</w:t>
            </w:r>
            <w:r w:rsidR="00E44EE2" w:rsidRPr="00265458">
              <w:rPr>
                <w:rFonts w:cstheme="minorHAnsi"/>
                <w:color w:val="595959"/>
              </w:rPr>
              <w:t xml:space="preserve"> </w:t>
            </w:r>
            <w:r w:rsidR="00313DB7" w:rsidRPr="00265458">
              <w:rPr>
                <w:rFonts w:cstheme="minorHAnsi"/>
                <w:color w:val="595959"/>
              </w:rPr>
              <w:t>countries</w:t>
            </w:r>
          </w:p>
        </w:tc>
        <w:tc>
          <w:tcPr>
            <w:tcW w:w="4621" w:type="dxa"/>
          </w:tcPr>
          <w:p w:rsidR="00F67395" w:rsidRPr="00265458" w:rsidRDefault="00F67395" w:rsidP="00F67395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</w:rPr>
            </w:pPr>
            <w:r w:rsidRPr="00265458">
              <w:rPr>
                <w:rFonts w:cstheme="minorHAnsi"/>
                <w:bCs/>
                <w:color w:val="000000" w:themeColor="text1"/>
              </w:rPr>
              <w:t>-</w:t>
            </w:r>
            <w:r w:rsidR="00681DE8" w:rsidRPr="00265458">
              <w:rPr>
                <w:rFonts w:cstheme="minorHAnsi"/>
                <w:bCs/>
                <w:color w:val="000000" w:themeColor="text1"/>
              </w:rPr>
              <w:t>t</w:t>
            </w:r>
            <w:r w:rsidRPr="00265458">
              <w:rPr>
                <w:rFonts w:cstheme="minorHAnsi"/>
                <w:bCs/>
                <w:color w:val="000000" w:themeColor="text1"/>
              </w:rPr>
              <w:t>he development of shared infrast</w:t>
            </w:r>
            <w:r w:rsidR="00681DE8" w:rsidRPr="00265458">
              <w:rPr>
                <w:rFonts w:cstheme="minorHAnsi"/>
                <w:bCs/>
                <w:color w:val="000000" w:themeColor="text1"/>
              </w:rPr>
              <w:t>ructure</w:t>
            </w:r>
            <w:r w:rsidRPr="00265458">
              <w:rPr>
                <w:rFonts w:cstheme="minorHAnsi"/>
                <w:bCs/>
                <w:color w:val="000000" w:themeColor="text1"/>
              </w:rPr>
              <w:t xml:space="preserve"> (with associate economies of scale and interoperability )</w:t>
            </w:r>
          </w:p>
          <w:p w:rsidR="00F67395" w:rsidRPr="00265458" w:rsidRDefault="00F67395" w:rsidP="00F67395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</w:rPr>
            </w:pPr>
            <w:r w:rsidRPr="00265458">
              <w:rPr>
                <w:rFonts w:cstheme="minorHAnsi"/>
                <w:bCs/>
                <w:color w:val="000000" w:themeColor="text1"/>
              </w:rPr>
              <w:t xml:space="preserve">-shared </w:t>
            </w:r>
            <w:r w:rsidR="00681DE8" w:rsidRPr="00265458">
              <w:rPr>
                <w:rFonts w:cstheme="minorHAnsi"/>
                <w:bCs/>
                <w:color w:val="000000" w:themeColor="text1"/>
              </w:rPr>
              <w:t>modus operandi in a rapidly</w:t>
            </w:r>
            <w:r w:rsidRPr="00265458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681DE8" w:rsidRPr="00265458">
              <w:rPr>
                <w:rFonts w:cstheme="minorHAnsi"/>
                <w:bCs/>
                <w:color w:val="000000" w:themeColor="text1"/>
              </w:rPr>
              <w:t>emerging sec</w:t>
            </w:r>
            <w:r w:rsidRPr="00265458">
              <w:rPr>
                <w:rFonts w:cstheme="minorHAnsi"/>
                <w:bCs/>
                <w:color w:val="000000" w:themeColor="text1"/>
              </w:rPr>
              <w:t>tor of key interest for social, educational and economic benefits in Europe and Latin America</w:t>
            </w:r>
          </w:p>
          <w:p w:rsidR="00313DB7" w:rsidRPr="00265458" w:rsidRDefault="00F67395" w:rsidP="005750BF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</w:rPr>
            </w:pPr>
            <w:r w:rsidRPr="00265458">
              <w:rPr>
                <w:rFonts w:cstheme="minorHAnsi"/>
                <w:bCs/>
                <w:color w:val="000000" w:themeColor="text1"/>
              </w:rPr>
              <w:t xml:space="preserve">- added value diverse strengths and experiences of designing and implementing </w:t>
            </w:r>
            <w:r w:rsidR="005750BF">
              <w:rPr>
                <w:rFonts w:cstheme="minorHAnsi"/>
                <w:bCs/>
                <w:color w:val="000000" w:themeColor="text1"/>
              </w:rPr>
              <w:t xml:space="preserve">mobile </w:t>
            </w:r>
            <w:r w:rsidRPr="00265458">
              <w:rPr>
                <w:rFonts w:cstheme="minorHAnsi"/>
                <w:bCs/>
                <w:color w:val="000000" w:themeColor="text1"/>
              </w:rPr>
              <w:t>healthcare</w:t>
            </w:r>
          </w:p>
        </w:tc>
      </w:tr>
    </w:tbl>
    <w:p w:rsidR="008349A1" w:rsidRPr="00265458" w:rsidRDefault="008349A1" w:rsidP="005750B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s-ES"/>
        </w:rPr>
      </w:pPr>
    </w:p>
    <w:sectPr w:rsidR="008349A1" w:rsidRPr="00265458" w:rsidSect="00974631">
      <w:footerReference w:type="even" r:id="rId12"/>
      <w:footerReference w:type="default" r:id="rId13"/>
      <w:pgSz w:w="11906" w:h="16838"/>
      <w:pgMar w:top="1440" w:right="1440" w:bottom="1440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A45" w:rsidRDefault="00100A45" w:rsidP="00C30008">
      <w:pPr>
        <w:spacing w:after="0" w:line="240" w:lineRule="auto"/>
      </w:pPr>
      <w:r>
        <w:separator/>
      </w:r>
    </w:p>
  </w:endnote>
  <w:endnote w:type="continuationSeparator" w:id="0">
    <w:p w:rsidR="00100A45" w:rsidRDefault="00100A45" w:rsidP="00C3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9A1" w:rsidRDefault="00A227B4" w:rsidP="00306A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349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49A1" w:rsidRDefault="008349A1" w:rsidP="00A1540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9A1" w:rsidRDefault="00A227B4" w:rsidP="00306A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349A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2CC9">
      <w:rPr>
        <w:rStyle w:val="PageNumber"/>
        <w:noProof/>
      </w:rPr>
      <w:t>3</w:t>
    </w:r>
    <w:r>
      <w:rPr>
        <w:rStyle w:val="PageNumber"/>
      </w:rPr>
      <w:fldChar w:fldCharType="end"/>
    </w:r>
  </w:p>
  <w:p w:rsidR="008349A1" w:rsidRDefault="008349A1" w:rsidP="00A1540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A45" w:rsidRDefault="00100A45" w:rsidP="00C30008">
      <w:pPr>
        <w:spacing w:after="0" w:line="240" w:lineRule="auto"/>
      </w:pPr>
      <w:r>
        <w:separator/>
      </w:r>
    </w:p>
  </w:footnote>
  <w:footnote w:type="continuationSeparator" w:id="0">
    <w:p w:rsidR="00100A45" w:rsidRDefault="00100A45" w:rsidP="00C3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numFmt w:val="decimal"/>
      <w:suff w:val="nothing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suff w:val="nothing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suff w:val="nothing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suff w:val="nothing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suff w:val="nothing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suff w:val="nothing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suff w:val="nothing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suff w:val="nothing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</w:abstractNum>
  <w:abstractNum w:abstractNumId="2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</w:abstractNum>
  <w:abstractNum w:abstractNumId="3">
    <w:nsid w:val="00000016"/>
    <w:multiLevelType w:val="multilevel"/>
    <w:tmpl w:val="00000016"/>
    <w:name w:val="WW8Num2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00000017"/>
    <w:multiLevelType w:val="singleLevel"/>
    <w:tmpl w:val="00000017"/>
    <w:name w:val="WW8Num23"/>
    <w:lvl w:ilvl="0">
      <w:numFmt w:val="bullet"/>
      <w:lvlText w:val="-"/>
      <w:lvlJc w:val="left"/>
      <w:pPr>
        <w:tabs>
          <w:tab w:val="num" w:pos="1389"/>
        </w:tabs>
        <w:ind w:left="1389" w:hanging="360"/>
      </w:pPr>
      <w:rPr>
        <w:rFonts w:ascii="Arial" w:hAnsi="Arial"/>
        <w:color w:val="auto"/>
      </w:rPr>
    </w:lvl>
  </w:abstractNum>
  <w:abstractNum w:abstractNumId="5">
    <w:nsid w:val="01BC2887"/>
    <w:multiLevelType w:val="multilevel"/>
    <w:tmpl w:val="14288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6D469E"/>
    <w:multiLevelType w:val="hybridMultilevel"/>
    <w:tmpl w:val="E1A4E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190033"/>
    <w:multiLevelType w:val="hybridMultilevel"/>
    <w:tmpl w:val="D18A1244"/>
    <w:lvl w:ilvl="0" w:tplc="E72ACA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CADF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0FE78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E14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CAE1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5001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5691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DA22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F08C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C70227"/>
    <w:multiLevelType w:val="hybridMultilevel"/>
    <w:tmpl w:val="9128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9E2851"/>
    <w:multiLevelType w:val="hybridMultilevel"/>
    <w:tmpl w:val="6E120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E52BB7"/>
    <w:multiLevelType w:val="hybridMultilevel"/>
    <w:tmpl w:val="B38A6164"/>
    <w:lvl w:ilvl="0" w:tplc="E48EAC46">
      <w:numFmt w:val="bullet"/>
      <w:lvlText w:val="-"/>
      <w:lvlJc w:val="left"/>
      <w:pPr>
        <w:tabs>
          <w:tab w:val="num" w:pos="833"/>
        </w:tabs>
        <w:ind w:left="833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192335C"/>
    <w:multiLevelType w:val="hybridMultilevel"/>
    <w:tmpl w:val="975E957A"/>
    <w:lvl w:ilvl="0" w:tplc="FDCAD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FD391E"/>
    <w:multiLevelType w:val="hybridMultilevel"/>
    <w:tmpl w:val="FD58CD96"/>
    <w:lvl w:ilvl="0" w:tplc="FDCAD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33C1B84"/>
    <w:multiLevelType w:val="hybridMultilevel"/>
    <w:tmpl w:val="74BE03F6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4">
    <w:nsid w:val="13F96FEC"/>
    <w:multiLevelType w:val="hybridMultilevel"/>
    <w:tmpl w:val="C114967A"/>
    <w:lvl w:ilvl="0" w:tplc="46B85C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2968E1"/>
    <w:multiLevelType w:val="hybridMultilevel"/>
    <w:tmpl w:val="A6662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AB2273"/>
    <w:multiLevelType w:val="hybridMultilevel"/>
    <w:tmpl w:val="7ADCE8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8A47113"/>
    <w:multiLevelType w:val="hybridMultilevel"/>
    <w:tmpl w:val="478C34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8C56682"/>
    <w:multiLevelType w:val="hybridMultilevel"/>
    <w:tmpl w:val="9EEAE9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1469B0"/>
    <w:multiLevelType w:val="hybridMultilevel"/>
    <w:tmpl w:val="A4B8A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0EA5EEB"/>
    <w:multiLevelType w:val="hybridMultilevel"/>
    <w:tmpl w:val="4DBA2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A37F17"/>
    <w:multiLevelType w:val="hybridMultilevel"/>
    <w:tmpl w:val="BD561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604579"/>
    <w:multiLevelType w:val="multilevel"/>
    <w:tmpl w:val="E1540A54"/>
    <w:lvl w:ilvl="0">
      <w:start w:val="1"/>
      <w:numFmt w:val="decimal"/>
      <w:pStyle w:val="MMTopic1"/>
      <w:suff w:val="space"/>
      <w:lvlText w:val="%1"/>
      <w:lvlJc w:val="left"/>
      <w:rPr>
        <w:rFonts w:cs="Times New Roman"/>
      </w:rPr>
    </w:lvl>
    <w:lvl w:ilvl="1">
      <w:start w:val="1"/>
      <w:numFmt w:val="decimal"/>
      <w:pStyle w:val="MMTopic2"/>
      <w:suff w:val="space"/>
      <w:lvlText w:val="%1.%2"/>
      <w:lvlJc w:val="left"/>
      <w:rPr>
        <w:rFonts w:cs="Times New Roman"/>
      </w:rPr>
    </w:lvl>
    <w:lvl w:ilvl="2">
      <w:start w:val="1"/>
      <w:numFmt w:val="decimal"/>
      <w:pStyle w:val="MMTopic3"/>
      <w:suff w:val="space"/>
      <w:lvlText w:val="%1.%2.%3"/>
      <w:lvlJc w:val="left"/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>
    <w:nsid w:val="47CD3F63"/>
    <w:multiLevelType w:val="hybridMultilevel"/>
    <w:tmpl w:val="6E3A42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B972E16"/>
    <w:multiLevelType w:val="hybridMultilevel"/>
    <w:tmpl w:val="826878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7A4165"/>
    <w:multiLevelType w:val="hybridMultilevel"/>
    <w:tmpl w:val="28C8FD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F80835"/>
    <w:multiLevelType w:val="multilevel"/>
    <w:tmpl w:val="271E0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C167514"/>
    <w:multiLevelType w:val="multilevel"/>
    <w:tmpl w:val="BCD2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CC5465"/>
    <w:multiLevelType w:val="hybridMultilevel"/>
    <w:tmpl w:val="F522D282"/>
    <w:lvl w:ilvl="0" w:tplc="FDCAD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357FF2"/>
    <w:multiLevelType w:val="multilevel"/>
    <w:tmpl w:val="638A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3561FB"/>
    <w:multiLevelType w:val="hybridMultilevel"/>
    <w:tmpl w:val="2A0C9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63506D"/>
    <w:multiLevelType w:val="hybridMultilevel"/>
    <w:tmpl w:val="477A93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F43A10"/>
    <w:multiLevelType w:val="multilevel"/>
    <w:tmpl w:val="7CA6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1028D5"/>
    <w:multiLevelType w:val="hybridMultilevel"/>
    <w:tmpl w:val="74BE03F6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4">
    <w:nsid w:val="72BF5EF4"/>
    <w:multiLevelType w:val="hybridMultilevel"/>
    <w:tmpl w:val="EE4C8DC6"/>
    <w:lvl w:ilvl="0" w:tplc="0000000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65C7314"/>
    <w:multiLevelType w:val="hybridMultilevel"/>
    <w:tmpl w:val="4C48B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402080"/>
    <w:multiLevelType w:val="hybridMultilevel"/>
    <w:tmpl w:val="04B0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5"/>
  </w:num>
  <w:num w:numId="4">
    <w:abstractNumId w:val="17"/>
  </w:num>
  <w:num w:numId="5">
    <w:abstractNumId w:val="0"/>
  </w:num>
  <w:num w:numId="6">
    <w:abstractNumId w:val="4"/>
  </w:num>
  <w:num w:numId="7">
    <w:abstractNumId w:val="23"/>
  </w:num>
  <w:num w:numId="8">
    <w:abstractNumId w:val="1"/>
  </w:num>
  <w:num w:numId="9">
    <w:abstractNumId w:val="2"/>
  </w:num>
  <w:num w:numId="10">
    <w:abstractNumId w:val="34"/>
  </w:num>
  <w:num w:numId="11">
    <w:abstractNumId w:val="7"/>
  </w:num>
  <w:num w:numId="12">
    <w:abstractNumId w:val="32"/>
  </w:num>
  <w:num w:numId="13">
    <w:abstractNumId w:val="26"/>
  </w:num>
  <w:num w:numId="14">
    <w:abstractNumId w:val="5"/>
  </w:num>
  <w:num w:numId="15">
    <w:abstractNumId w:val="29"/>
  </w:num>
  <w:num w:numId="16">
    <w:abstractNumId w:val="27"/>
  </w:num>
  <w:num w:numId="17">
    <w:abstractNumId w:val="22"/>
  </w:num>
  <w:num w:numId="18">
    <w:abstractNumId w:val="6"/>
  </w:num>
  <w:num w:numId="19">
    <w:abstractNumId w:val="20"/>
  </w:num>
  <w:num w:numId="20">
    <w:abstractNumId w:val="15"/>
  </w:num>
  <w:num w:numId="21">
    <w:abstractNumId w:val="11"/>
  </w:num>
  <w:num w:numId="22">
    <w:abstractNumId w:val="12"/>
  </w:num>
  <w:num w:numId="23">
    <w:abstractNumId w:val="28"/>
  </w:num>
  <w:num w:numId="24">
    <w:abstractNumId w:val="16"/>
  </w:num>
  <w:num w:numId="25">
    <w:abstractNumId w:val="24"/>
  </w:num>
  <w:num w:numId="26">
    <w:abstractNumId w:val="35"/>
  </w:num>
  <w:num w:numId="27">
    <w:abstractNumId w:val="8"/>
  </w:num>
  <w:num w:numId="28">
    <w:abstractNumId w:val="36"/>
  </w:num>
  <w:num w:numId="29">
    <w:abstractNumId w:val="18"/>
  </w:num>
  <w:num w:numId="30">
    <w:abstractNumId w:val="21"/>
  </w:num>
  <w:num w:numId="31">
    <w:abstractNumId w:val="9"/>
  </w:num>
  <w:num w:numId="32">
    <w:abstractNumId w:val="19"/>
  </w:num>
  <w:num w:numId="33">
    <w:abstractNumId w:val="14"/>
  </w:num>
  <w:num w:numId="34">
    <w:abstractNumId w:val="13"/>
  </w:num>
  <w:num w:numId="35">
    <w:abstractNumId w:val="33"/>
  </w:num>
  <w:num w:numId="36">
    <w:abstractNumId w:val="30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008"/>
    <w:rsid w:val="00010ADD"/>
    <w:rsid w:val="00030C4C"/>
    <w:rsid w:val="00050888"/>
    <w:rsid w:val="00087F16"/>
    <w:rsid w:val="0009631B"/>
    <w:rsid w:val="00100A45"/>
    <w:rsid w:val="00111A1C"/>
    <w:rsid w:val="00127D3C"/>
    <w:rsid w:val="00137832"/>
    <w:rsid w:val="001445D8"/>
    <w:rsid w:val="001A1A43"/>
    <w:rsid w:val="001C2CB7"/>
    <w:rsid w:val="001D170C"/>
    <w:rsid w:val="00223FDF"/>
    <w:rsid w:val="002425E1"/>
    <w:rsid w:val="00265458"/>
    <w:rsid w:val="00277E54"/>
    <w:rsid w:val="00294179"/>
    <w:rsid w:val="002967D9"/>
    <w:rsid w:val="002D272F"/>
    <w:rsid w:val="002D3A7E"/>
    <w:rsid w:val="00300103"/>
    <w:rsid w:val="00306AC0"/>
    <w:rsid w:val="00313DB7"/>
    <w:rsid w:val="00351E18"/>
    <w:rsid w:val="003C6285"/>
    <w:rsid w:val="00460397"/>
    <w:rsid w:val="004713B6"/>
    <w:rsid w:val="00472DC6"/>
    <w:rsid w:val="004836E3"/>
    <w:rsid w:val="004A6726"/>
    <w:rsid w:val="004C410B"/>
    <w:rsid w:val="004F5AA6"/>
    <w:rsid w:val="00507E90"/>
    <w:rsid w:val="00534E1B"/>
    <w:rsid w:val="005750BF"/>
    <w:rsid w:val="00584976"/>
    <w:rsid w:val="005A3C4E"/>
    <w:rsid w:val="005F46D7"/>
    <w:rsid w:val="0060633D"/>
    <w:rsid w:val="006233E5"/>
    <w:rsid w:val="006242D9"/>
    <w:rsid w:val="0064226A"/>
    <w:rsid w:val="006457F6"/>
    <w:rsid w:val="006755A3"/>
    <w:rsid w:val="00681DE8"/>
    <w:rsid w:val="00691358"/>
    <w:rsid w:val="006C08E8"/>
    <w:rsid w:val="006D34F8"/>
    <w:rsid w:val="006F3AFA"/>
    <w:rsid w:val="007464CA"/>
    <w:rsid w:val="0077032F"/>
    <w:rsid w:val="00770D5D"/>
    <w:rsid w:val="007B61BE"/>
    <w:rsid w:val="008349A1"/>
    <w:rsid w:val="00850089"/>
    <w:rsid w:val="00852173"/>
    <w:rsid w:val="008729F2"/>
    <w:rsid w:val="00896D71"/>
    <w:rsid w:val="008A7ED9"/>
    <w:rsid w:val="008B41D1"/>
    <w:rsid w:val="008B5F03"/>
    <w:rsid w:val="008B6D0A"/>
    <w:rsid w:val="00902A43"/>
    <w:rsid w:val="00974631"/>
    <w:rsid w:val="00991A19"/>
    <w:rsid w:val="009A0D94"/>
    <w:rsid w:val="009A1566"/>
    <w:rsid w:val="009C1E65"/>
    <w:rsid w:val="00A02EEF"/>
    <w:rsid w:val="00A1540E"/>
    <w:rsid w:val="00A20004"/>
    <w:rsid w:val="00A227B4"/>
    <w:rsid w:val="00A65A7E"/>
    <w:rsid w:val="00A83449"/>
    <w:rsid w:val="00AD7B1F"/>
    <w:rsid w:val="00AE6344"/>
    <w:rsid w:val="00B01600"/>
    <w:rsid w:val="00B027ED"/>
    <w:rsid w:val="00B21D94"/>
    <w:rsid w:val="00B24B59"/>
    <w:rsid w:val="00B332CF"/>
    <w:rsid w:val="00BB0E0E"/>
    <w:rsid w:val="00C14FCA"/>
    <w:rsid w:val="00C263E0"/>
    <w:rsid w:val="00C30008"/>
    <w:rsid w:val="00C30128"/>
    <w:rsid w:val="00C35C48"/>
    <w:rsid w:val="00C94049"/>
    <w:rsid w:val="00CC093C"/>
    <w:rsid w:val="00CD399C"/>
    <w:rsid w:val="00CD3C01"/>
    <w:rsid w:val="00CD617D"/>
    <w:rsid w:val="00D25C93"/>
    <w:rsid w:val="00D46B79"/>
    <w:rsid w:val="00D73CF0"/>
    <w:rsid w:val="00E05642"/>
    <w:rsid w:val="00E44EE2"/>
    <w:rsid w:val="00E82CC9"/>
    <w:rsid w:val="00EA658D"/>
    <w:rsid w:val="00EB75A8"/>
    <w:rsid w:val="00EF6F1A"/>
    <w:rsid w:val="00F26DD7"/>
    <w:rsid w:val="00F555C9"/>
    <w:rsid w:val="00F61AF2"/>
    <w:rsid w:val="00F67395"/>
    <w:rsid w:val="00F870F7"/>
    <w:rsid w:val="00FB1AB7"/>
    <w:rsid w:val="00FB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B1AB7"/>
    <w:pPr>
      <w:spacing w:before="200" w:after="200" w:line="276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1AB7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B1AB7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B1AB7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B1AB7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B1AB7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B1AB7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1AB7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B1AB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B1AB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1AB7"/>
    <w:rPr>
      <w:rFonts w:cs="Times New Roman"/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B1AB7"/>
    <w:rPr>
      <w:rFonts w:cs="Times New Roman"/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B1AB7"/>
    <w:rPr>
      <w:rFonts w:cs="Times New Roman"/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B1AB7"/>
    <w:rPr>
      <w:rFonts w:cs="Times New Roman"/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B1AB7"/>
    <w:rPr>
      <w:rFonts w:cs="Times New Roman"/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B1AB7"/>
    <w:rPr>
      <w:rFonts w:cs="Times New Roman"/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B1AB7"/>
    <w:rPr>
      <w:rFonts w:cs="Times New Roman"/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B1AB7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B1AB7"/>
    <w:rPr>
      <w:rFonts w:cs="Times New Roman"/>
      <w:i/>
      <w:caps/>
      <w:spacing w:val="10"/>
      <w:sz w:val="18"/>
      <w:szCs w:val="18"/>
    </w:rPr>
  </w:style>
  <w:style w:type="character" w:styleId="FootnoteReference">
    <w:name w:val="footnote reference"/>
    <w:aliases w:val="BVI fnr"/>
    <w:basedOn w:val="DefaultParagraphFont"/>
    <w:uiPriority w:val="99"/>
    <w:rsid w:val="00C3000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C30008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30008"/>
    <w:rPr>
      <w:rFonts w:ascii="Times New Roman" w:hAnsi="Times New Roman" w:cs="Times New Roman"/>
      <w:snapToGrid w:val="0"/>
      <w:sz w:val="20"/>
      <w:szCs w:val="20"/>
      <w:lang w:eastAsia="en-GB"/>
    </w:rPr>
  </w:style>
  <w:style w:type="paragraph" w:customStyle="1" w:styleId="Guidelines2">
    <w:name w:val="Guidelines 2"/>
    <w:basedOn w:val="Normal"/>
    <w:uiPriority w:val="99"/>
    <w:rsid w:val="00C30008"/>
    <w:pPr>
      <w:suppressAutoHyphens/>
      <w:spacing w:before="240" w:after="240" w:line="240" w:lineRule="auto"/>
      <w:jc w:val="both"/>
    </w:pPr>
    <w:rPr>
      <w:rFonts w:ascii="Times New Roman" w:hAnsi="Times New Roman"/>
      <w:b/>
      <w:bCs/>
      <w:smallCaps/>
      <w:szCs w:val="32"/>
      <w:lang w:eastAsia="en-GB"/>
    </w:rPr>
  </w:style>
  <w:style w:type="paragraph" w:customStyle="1" w:styleId="Text1">
    <w:name w:val="Text 1"/>
    <w:basedOn w:val="Normal"/>
    <w:uiPriority w:val="99"/>
    <w:rsid w:val="00C30008"/>
    <w:pPr>
      <w:suppressAutoHyphens/>
      <w:spacing w:after="240" w:line="240" w:lineRule="auto"/>
      <w:ind w:left="482"/>
      <w:jc w:val="both"/>
    </w:pPr>
    <w:rPr>
      <w:rFonts w:ascii="Times New Roman" w:hAnsi="Times New Roman"/>
      <w:szCs w:val="32"/>
      <w:lang w:eastAsia="en-GB"/>
    </w:rPr>
  </w:style>
  <w:style w:type="paragraph" w:customStyle="1" w:styleId="EIDHRBodytext">
    <w:name w:val="EIDHR Body text"/>
    <w:basedOn w:val="Normal"/>
    <w:uiPriority w:val="99"/>
    <w:rsid w:val="00C3000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uppressAutoHyphens/>
      <w:spacing w:after="160" w:line="240" w:lineRule="auto"/>
      <w:jc w:val="both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uiPriority w:val="99"/>
    <w:semiHidden/>
    <w:rsid w:val="00C300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0008"/>
    <w:rPr>
      <w:rFonts w:cs="Times New Roman"/>
    </w:rPr>
  </w:style>
  <w:style w:type="paragraph" w:customStyle="1" w:styleId="Guidelines3">
    <w:name w:val="Guidelines 3"/>
    <w:basedOn w:val="Normal"/>
    <w:uiPriority w:val="99"/>
    <w:rsid w:val="00C30008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tabs>
        <w:tab w:val="left" w:pos="900"/>
        <w:tab w:val="left" w:pos="2161"/>
      </w:tabs>
      <w:suppressAutoHyphens/>
      <w:spacing w:before="240" w:after="240" w:line="240" w:lineRule="auto"/>
      <w:ind w:left="902" w:hanging="902"/>
      <w:jc w:val="both"/>
    </w:pPr>
    <w:rPr>
      <w:rFonts w:ascii="Arial" w:hAnsi="Arial" w:cs="Arial"/>
      <w:i/>
      <w:iCs/>
      <w:lang w:eastAsia="en-GB"/>
    </w:rPr>
  </w:style>
  <w:style w:type="character" w:customStyle="1" w:styleId="Caractredenotedebasdepage">
    <w:name w:val="Caractère de note de bas de page"/>
    <w:basedOn w:val="DefaultParagraphFont"/>
    <w:uiPriority w:val="99"/>
    <w:rsid w:val="00C30008"/>
    <w:rPr>
      <w:rFonts w:ascii="TimesNewRomanPS" w:hAnsi="TimesNewRomanPS" w:cs="TimesNewRomanPS"/>
      <w:position w:val="1"/>
      <w:sz w:val="16"/>
      <w:szCs w:val="16"/>
    </w:rPr>
  </w:style>
  <w:style w:type="character" w:customStyle="1" w:styleId="normal--char">
    <w:name w:val="normal--char"/>
    <w:basedOn w:val="DefaultParagraphFont"/>
    <w:uiPriority w:val="99"/>
    <w:rsid w:val="00C3000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A6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65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25C93"/>
    <w:rPr>
      <w:rFonts w:cs="Times New Roman"/>
      <w:color w:val="93C600"/>
      <w:u w:val="none"/>
      <w:effect w:val="none"/>
    </w:rPr>
  </w:style>
  <w:style w:type="paragraph" w:styleId="NormalWeb">
    <w:name w:val="Normal (Web)"/>
    <w:basedOn w:val="Normal"/>
    <w:uiPriority w:val="99"/>
    <w:semiHidden/>
    <w:rsid w:val="007464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99"/>
    <w:qFormat/>
    <w:rsid w:val="00FB1AB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FB1AB7"/>
    <w:rPr>
      <w:rFonts w:cs="Times New Roman"/>
      <w:caps/>
      <w:color w:val="243F60"/>
      <w:spacing w:val="5"/>
    </w:rPr>
  </w:style>
  <w:style w:type="paragraph" w:customStyle="1" w:styleId="MMTitle">
    <w:name w:val="MM Title"/>
    <w:basedOn w:val="Title"/>
    <w:link w:val="MMTitleCar"/>
    <w:uiPriority w:val="99"/>
    <w:rsid w:val="00111A1C"/>
    <w:rPr>
      <w:lang w:val="es-VE"/>
    </w:rPr>
  </w:style>
  <w:style w:type="character" w:customStyle="1" w:styleId="MMTitleCar">
    <w:name w:val="MM Title Car"/>
    <w:basedOn w:val="TitleChar"/>
    <w:link w:val="MMTitle"/>
    <w:uiPriority w:val="99"/>
    <w:locked/>
    <w:rsid w:val="00111A1C"/>
    <w:rPr>
      <w:lang w:val="es-VE"/>
    </w:rPr>
  </w:style>
  <w:style w:type="paragraph" w:customStyle="1" w:styleId="MMTopic1">
    <w:name w:val="MM Topic 1"/>
    <w:basedOn w:val="Heading1"/>
    <w:link w:val="MMTopic1Car"/>
    <w:uiPriority w:val="99"/>
    <w:rsid w:val="00111A1C"/>
    <w:pPr>
      <w:numPr>
        <w:numId w:val="17"/>
      </w:numPr>
    </w:pPr>
    <w:rPr>
      <w:lang w:val="es-VE"/>
    </w:rPr>
  </w:style>
  <w:style w:type="character" w:customStyle="1" w:styleId="MMTopic1Car">
    <w:name w:val="MM Topic 1 Car"/>
    <w:basedOn w:val="Heading1Char"/>
    <w:link w:val="MMTopic1"/>
    <w:uiPriority w:val="99"/>
    <w:locked/>
    <w:rsid w:val="00111A1C"/>
    <w:rPr>
      <w:lang w:val="es-VE"/>
    </w:rPr>
  </w:style>
  <w:style w:type="paragraph" w:customStyle="1" w:styleId="MMTopic2">
    <w:name w:val="MM Topic 2"/>
    <w:basedOn w:val="Heading2"/>
    <w:link w:val="MMTopic2Car"/>
    <w:uiPriority w:val="99"/>
    <w:rsid w:val="00111A1C"/>
    <w:pPr>
      <w:numPr>
        <w:ilvl w:val="1"/>
        <w:numId w:val="17"/>
      </w:numPr>
    </w:pPr>
    <w:rPr>
      <w:lang w:val="es-VE"/>
    </w:rPr>
  </w:style>
  <w:style w:type="character" w:customStyle="1" w:styleId="MMTopic2Car">
    <w:name w:val="MM Topic 2 Car"/>
    <w:basedOn w:val="Heading2Char"/>
    <w:link w:val="MMTopic2"/>
    <w:uiPriority w:val="99"/>
    <w:locked/>
    <w:rsid w:val="00111A1C"/>
    <w:rPr>
      <w:lang w:val="es-VE"/>
    </w:rPr>
  </w:style>
  <w:style w:type="paragraph" w:customStyle="1" w:styleId="MMTopic3">
    <w:name w:val="MM Topic 3"/>
    <w:basedOn w:val="Heading3"/>
    <w:link w:val="MMTopic3Car"/>
    <w:uiPriority w:val="99"/>
    <w:rsid w:val="00111A1C"/>
    <w:pPr>
      <w:numPr>
        <w:ilvl w:val="2"/>
        <w:numId w:val="17"/>
      </w:numPr>
    </w:pPr>
    <w:rPr>
      <w:lang w:val="es-VE"/>
    </w:rPr>
  </w:style>
  <w:style w:type="character" w:customStyle="1" w:styleId="MMTopic3Car">
    <w:name w:val="MM Topic 3 Car"/>
    <w:basedOn w:val="Heading3Char"/>
    <w:link w:val="MMTopic3"/>
    <w:uiPriority w:val="99"/>
    <w:locked/>
    <w:rsid w:val="00111A1C"/>
    <w:rPr>
      <w:lang w:val="es-VE"/>
    </w:rPr>
  </w:style>
  <w:style w:type="paragraph" w:customStyle="1" w:styleId="MMTopic4">
    <w:name w:val="MM Topic 4"/>
    <w:basedOn w:val="Heading4"/>
    <w:link w:val="MMTopic4Car"/>
    <w:uiPriority w:val="99"/>
    <w:rsid w:val="00111A1C"/>
    <w:rPr>
      <w:lang w:val="es-VE"/>
    </w:rPr>
  </w:style>
  <w:style w:type="character" w:customStyle="1" w:styleId="MMTopic4Car">
    <w:name w:val="MM Topic 4 Car"/>
    <w:basedOn w:val="Heading4Char"/>
    <w:link w:val="MMTopic4"/>
    <w:uiPriority w:val="99"/>
    <w:locked/>
    <w:rsid w:val="00111A1C"/>
    <w:rPr>
      <w:lang w:val="es-VE"/>
    </w:rPr>
  </w:style>
  <w:style w:type="paragraph" w:styleId="Title">
    <w:name w:val="Title"/>
    <w:basedOn w:val="Normal"/>
    <w:next w:val="Normal"/>
    <w:link w:val="TitleChar"/>
    <w:uiPriority w:val="99"/>
    <w:qFormat/>
    <w:rsid w:val="00FB1AB7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B1AB7"/>
    <w:rPr>
      <w:rFonts w:cs="Times New Roman"/>
      <w:caps/>
      <w:color w:val="4F81BD"/>
      <w:spacing w:val="10"/>
      <w:kern w:val="28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FB1AB7"/>
    <w:rPr>
      <w:b/>
      <w:bCs/>
      <w:color w:val="365F91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FB1AB7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B1AB7"/>
    <w:rPr>
      <w:rFonts w:cs="Times New Roman"/>
      <w:caps/>
      <w:color w:val="595959"/>
      <w:spacing w:val="10"/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FB1AB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FB1AB7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B1AB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FB1AB7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FB1AB7"/>
    <w:rPr>
      <w:rFonts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B1AB7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B1AB7"/>
    <w:rPr>
      <w:rFonts w:cs="Times New Roman"/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FB1AB7"/>
    <w:rPr>
      <w:rFonts w:cs="Times New Roman"/>
      <w:i/>
      <w:color w:val="243F60"/>
    </w:rPr>
  </w:style>
  <w:style w:type="character" w:styleId="IntenseEmphasis">
    <w:name w:val="Intense Emphasis"/>
    <w:basedOn w:val="DefaultParagraphFont"/>
    <w:uiPriority w:val="99"/>
    <w:qFormat/>
    <w:rsid w:val="00FB1AB7"/>
    <w:rPr>
      <w:rFonts w:cs="Times New Roman"/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FB1AB7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99"/>
    <w:qFormat/>
    <w:rsid w:val="00FB1AB7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99"/>
    <w:qFormat/>
    <w:rsid w:val="00FB1AB7"/>
    <w:rPr>
      <w:rFonts w:cs="Times New Roman"/>
      <w:b/>
      <w:i/>
      <w:spacing w:val="9"/>
    </w:rPr>
  </w:style>
  <w:style w:type="paragraph" w:styleId="TOCHeading">
    <w:name w:val="TOC Heading"/>
    <w:basedOn w:val="Heading1"/>
    <w:next w:val="Normal"/>
    <w:uiPriority w:val="99"/>
    <w:qFormat/>
    <w:rsid w:val="00FB1AB7"/>
    <w:pPr>
      <w:outlineLvl w:val="9"/>
    </w:pPr>
  </w:style>
  <w:style w:type="paragraph" w:styleId="DocumentMap">
    <w:name w:val="Document Map"/>
    <w:basedOn w:val="Normal"/>
    <w:link w:val="DocumentMapChar"/>
    <w:uiPriority w:val="99"/>
    <w:semiHidden/>
    <w:rsid w:val="00B0160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C1E65"/>
    <w:rPr>
      <w:rFonts w:ascii="Times New Roman" w:hAnsi="Times New Roman" w:cs="Times New Roman"/>
      <w:sz w:val="2"/>
    </w:rPr>
  </w:style>
  <w:style w:type="paragraph" w:styleId="Footer">
    <w:name w:val="footer"/>
    <w:basedOn w:val="Normal"/>
    <w:link w:val="FooterChar"/>
    <w:uiPriority w:val="99"/>
    <w:locked/>
    <w:rsid w:val="00A154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1E18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locked/>
    <w:rsid w:val="00A1540E"/>
    <w:rPr>
      <w:rFonts w:cs="Times New Roman"/>
    </w:rPr>
  </w:style>
  <w:style w:type="table" w:styleId="TableGrid">
    <w:name w:val="Table Grid"/>
    <w:basedOn w:val="TableNormal"/>
    <w:uiPriority w:val="59"/>
    <w:rsid w:val="00313DB7"/>
    <w:rPr>
      <w:rFonts w:asciiTheme="minorHAnsi" w:eastAsiaTheme="minorHAnsi" w:hAnsiTheme="minorHAnsi" w:cstheme="minorBid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0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06581">
          <w:marLeft w:val="3220"/>
          <w:marRight w:val="1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0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3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30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0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30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06604">
          <w:marLeft w:val="3220"/>
          <w:marRight w:val="1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0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3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30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620"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065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0658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fa3observ.eu/files/multimedia_library/promotion/Folleto_Programa_ALFA_III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anamobil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lemed.wikispaces.com/About+SO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WHAT</vt:lpstr>
    </vt:vector>
  </TitlesOfParts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</dc:title>
  <dc:creator>jenny</dc:creator>
  <cp:lastModifiedBy>jenny</cp:lastModifiedBy>
  <cp:revision>2</cp:revision>
  <cp:lastPrinted>2011-01-25T10:33:00Z</cp:lastPrinted>
  <dcterms:created xsi:type="dcterms:W3CDTF">2011-02-09T15:22:00Z</dcterms:created>
  <dcterms:modified xsi:type="dcterms:W3CDTF">2011-02-09T15:22:00Z</dcterms:modified>
</cp:coreProperties>
</file>